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D5" w:rsidRDefault="00394CD5" w:rsidP="00394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D5">
        <w:rPr>
          <w:rFonts w:ascii="Times New Roman" w:hAnsi="Times New Roman" w:cs="Times New Roman"/>
          <w:b/>
          <w:sz w:val="28"/>
          <w:szCs w:val="28"/>
        </w:rPr>
        <w:t xml:space="preserve">Основанием </w:t>
      </w:r>
      <w:proofErr w:type="gramStart"/>
      <w:r w:rsidRPr="00394CD5">
        <w:rPr>
          <w:rFonts w:ascii="Times New Roman" w:hAnsi="Times New Roman" w:cs="Times New Roman"/>
          <w:b/>
          <w:sz w:val="28"/>
          <w:szCs w:val="28"/>
        </w:rPr>
        <w:t>применения расчетных способов определения объема потребленной электрической энергии</w:t>
      </w:r>
      <w:proofErr w:type="gramEnd"/>
      <w:r w:rsidRPr="00394CD5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394CD5" w:rsidRPr="00394CD5" w:rsidRDefault="00394CD5" w:rsidP="00394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CD5" w:rsidRDefault="00394CD5" w:rsidP="00394C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CD5">
        <w:rPr>
          <w:rFonts w:ascii="Times New Roman" w:hAnsi="Times New Roman" w:cs="Times New Roman"/>
          <w:sz w:val="24"/>
          <w:szCs w:val="24"/>
        </w:rPr>
        <w:t>В случае выхода из строя или утраты ранее введенного в эксплуатацию индивидуального, общего (квартирного), комнатного прибора учета, либо истечения срока его эксплуатации;</w:t>
      </w:r>
    </w:p>
    <w:p w:rsidR="00394CD5" w:rsidRDefault="00394CD5" w:rsidP="00394C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6764">
        <w:rPr>
          <w:rFonts w:ascii="Times New Roman" w:hAnsi="Times New Roman" w:cs="Times New Roman"/>
          <w:sz w:val="24"/>
          <w:szCs w:val="24"/>
        </w:rPr>
        <w:t xml:space="preserve"> случае непредставления потребителем показаний индивидуального, общего (квартирного), комнатного прибора учета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</w:t>
      </w:r>
      <w:r w:rsidRPr="00316764">
        <w:rPr>
          <w:rFonts w:ascii="Times New Roman" w:hAnsi="Times New Roman" w:cs="Times New Roman"/>
          <w:sz w:val="24"/>
          <w:szCs w:val="24"/>
        </w:rPr>
        <w:t xml:space="preserve"> за расчетный период в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РФ;</w:t>
      </w:r>
    </w:p>
    <w:p w:rsidR="00394CD5" w:rsidRDefault="00394CD5" w:rsidP="00394C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6764">
        <w:rPr>
          <w:rFonts w:ascii="Times New Roman" w:hAnsi="Times New Roman" w:cs="Times New Roman"/>
          <w:sz w:val="24"/>
          <w:szCs w:val="24"/>
        </w:rPr>
        <w:t xml:space="preserve"> случае, составлен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31676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764">
        <w:rPr>
          <w:rFonts w:ascii="Times New Roman" w:hAnsi="Times New Roman" w:cs="Times New Roman"/>
          <w:sz w:val="24"/>
          <w:szCs w:val="24"/>
        </w:rPr>
        <w:t xml:space="preserve"> об отказе в допуске к прибору учета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энергии;</w:t>
      </w:r>
    </w:p>
    <w:p w:rsidR="00394CD5" w:rsidRDefault="00394CD5" w:rsidP="00394C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прибора учёта электрической энергии;</w:t>
      </w:r>
    </w:p>
    <w:p w:rsidR="00394CD5" w:rsidRDefault="00394CD5" w:rsidP="00394C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CD5">
        <w:rPr>
          <w:rFonts w:ascii="Times New Roman" w:hAnsi="Times New Roman" w:cs="Times New Roman"/>
          <w:sz w:val="24"/>
          <w:szCs w:val="24"/>
        </w:rPr>
        <w:t xml:space="preserve">Выявление факта </w:t>
      </w:r>
      <w:r>
        <w:rPr>
          <w:rFonts w:ascii="Times New Roman" w:hAnsi="Times New Roman" w:cs="Times New Roman"/>
          <w:sz w:val="24"/>
          <w:szCs w:val="24"/>
        </w:rPr>
        <w:t>несанкционированного вмешательства в работу прибора учёта;</w:t>
      </w:r>
    </w:p>
    <w:p w:rsidR="00104097" w:rsidRDefault="00104097" w:rsidP="0010409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4097" w:rsidRPr="00104097" w:rsidRDefault="00104097" w:rsidP="00104097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97">
        <w:rPr>
          <w:rFonts w:ascii="Times New Roman" w:hAnsi="Times New Roman" w:cs="Times New Roman"/>
          <w:b/>
          <w:sz w:val="28"/>
          <w:szCs w:val="28"/>
        </w:rPr>
        <w:t>Расчетные способы определения объема потребленной электроэнергии</w:t>
      </w:r>
    </w:p>
    <w:p w:rsidR="00104097" w:rsidRDefault="00104097" w:rsidP="00394CD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4097" w:rsidRPr="00316764" w:rsidRDefault="00104097" w:rsidP="00104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0FE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59 </w:t>
      </w:r>
      <w:r w:rsidRPr="00104097">
        <w:rPr>
          <w:rFonts w:ascii="Times New Roman" w:hAnsi="Times New Roman" w:cs="Times New Roman"/>
          <w:sz w:val="24"/>
          <w:szCs w:val="24"/>
        </w:rPr>
        <w:t>Правил предоставления коммунальных услуг</w:t>
      </w:r>
      <w:r w:rsidR="00B00FE9">
        <w:rPr>
          <w:rFonts w:ascii="Times New Roman" w:hAnsi="Times New Roman" w:cs="Times New Roman"/>
          <w:sz w:val="24"/>
          <w:szCs w:val="24"/>
        </w:rPr>
        <w:t xml:space="preserve"> </w:t>
      </w:r>
      <w:r w:rsidRPr="00104097">
        <w:rPr>
          <w:rFonts w:ascii="Times New Roman" w:hAnsi="Times New Roman" w:cs="Times New Roman"/>
          <w:sz w:val="24"/>
          <w:szCs w:val="24"/>
        </w:rPr>
        <w:t>собственникам и пользователям помещений в многоквартирных домах, утвержденных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 (далее - Правил)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16764">
        <w:rPr>
          <w:rFonts w:ascii="Times New Roman" w:hAnsi="Times New Roman" w:cs="Times New Roman"/>
          <w:sz w:val="24"/>
          <w:szCs w:val="24"/>
        </w:rPr>
        <w:t xml:space="preserve">лата за </w:t>
      </w:r>
      <w:r>
        <w:rPr>
          <w:rFonts w:ascii="Times New Roman" w:hAnsi="Times New Roman" w:cs="Times New Roman"/>
          <w:sz w:val="24"/>
          <w:szCs w:val="24"/>
        </w:rPr>
        <w:t>потреблённую электрическую энергию</w:t>
      </w:r>
      <w:r w:rsidRPr="00316764">
        <w:rPr>
          <w:rFonts w:ascii="Times New Roman" w:hAnsi="Times New Roman" w:cs="Times New Roman"/>
          <w:sz w:val="24"/>
          <w:szCs w:val="24"/>
        </w:rPr>
        <w:t>, предоставленную потребителю в жилом или нежилом помещении за расчетный период, определяется исходя из рассчитанного средн</w:t>
      </w:r>
      <w:r>
        <w:rPr>
          <w:rFonts w:ascii="Times New Roman" w:hAnsi="Times New Roman" w:cs="Times New Roman"/>
          <w:sz w:val="24"/>
          <w:szCs w:val="24"/>
        </w:rPr>
        <w:t>емесячного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объема потребления электрической энергии</w:t>
      </w:r>
      <w:r w:rsidRPr="00316764">
        <w:rPr>
          <w:rFonts w:ascii="Times New Roman" w:hAnsi="Times New Roman" w:cs="Times New Roman"/>
          <w:sz w:val="24"/>
          <w:szCs w:val="24"/>
        </w:rPr>
        <w:t>, определенного по показаниям индивидуального или общего (квартирного) прибора учета за период не менее 6 месяцев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4097" w:rsidRPr="00316764" w:rsidRDefault="00104097" w:rsidP="00104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764">
        <w:rPr>
          <w:rFonts w:ascii="Times New Roman" w:hAnsi="Times New Roman" w:cs="Times New Roman"/>
          <w:sz w:val="24"/>
          <w:szCs w:val="24"/>
        </w:rPr>
        <w:t>а)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</w:t>
      </w:r>
      <w:proofErr w:type="gramEnd"/>
      <w:r w:rsidRPr="00316764">
        <w:rPr>
          <w:rFonts w:ascii="Times New Roman" w:hAnsi="Times New Roman" w:cs="Times New Roman"/>
          <w:sz w:val="24"/>
          <w:szCs w:val="24"/>
        </w:rPr>
        <w:t xml:space="preserve">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помещения;</w:t>
      </w:r>
    </w:p>
    <w:p w:rsidR="00104097" w:rsidRPr="00316764" w:rsidRDefault="00104097" w:rsidP="00104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764">
        <w:rPr>
          <w:rFonts w:ascii="Times New Roman" w:hAnsi="Times New Roman" w:cs="Times New Roman"/>
          <w:sz w:val="24"/>
          <w:szCs w:val="24"/>
        </w:rPr>
        <w:t>б) 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настоящими Правилами, или договором, содержащим положения о предоставлении коммунальных услуг, или решением общего собрания собственников помещений в многоквартирном доме,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</w:t>
      </w:r>
      <w:proofErr w:type="gramEnd"/>
      <w:r w:rsidRPr="00316764">
        <w:rPr>
          <w:rFonts w:ascii="Times New Roman" w:hAnsi="Times New Roman" w:cs="Times New Roman"/>
          <w:sz w:val="24"/>
          <w:szCs w:val="24"/>
        </w:rPr>
        <w:t xml:space="preserve"> учета, но не более 3 расчетных периодов подряд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097" w:rsidRPr="00316764" w:rsidRDefault="00104097" w:rsidP="00104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764">
        <w:rPr>
          <w:rFonts w:ascii="Times New Roman" w:hAnsi="Times New Roman" w:cs="Times New Roman"/>
          <w:sz w:val="24"/>
          <w:szCs w:val="24"/>
        </w:rPr>
        <w:t xml:space="preserve">в) в случае, </w:t>
      </w:r>
      <w:r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Pr="00316764">
        <w:rPr>
          <w:rFonts w:ascii="Times New Roman" w:hAnsi="Times New Roman" w:cs="Times New Roman"/>
          <w:sz w:val="24"/>
          <w:szCs w:val="24"/>
        </w:rPr>
        <w:t xml:space="preserve">акт об отказе в допуске к прибору учета, - начиная с даты, когда исполнителем был составлен </w:t>
      </w:r>
      <w:r w:rsidR="00B00FE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316764">
        <w:rPr>
          <w:rFonts w:ascii="Times New Roman" w:hAnsi="Times New Roman" w:cs="Times New Roman"/>
          <w:sz w:val="24"/>
          <w:szCs w:val="24"/>
        </w:rPr>
        <w:t>акт, до даты проведения проверки, но не более 3 расчетных периодов подряд;</w:t>
      </w:r>
    </w:p>
    <w:p w:rsidR="00104097" w:rsidRDefault="00104097" w:rsidP="00394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0FE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42 </w:t>
      </w:r>
      <w:r w:rsidRPr="00104097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16764">
        <w:rPr>
          <w:rFonts w:ascii="Times New Roman" w:hAnsi="Times New Roman" w:cs="Times New Roman"/>
          <w:sz w:val="24"/>
          <w:szCs w:val="24"/>
        </w:rPr>
        <w:t xml:space="preserve">азмер платы за коммунальную услугу по </w:t>
      </w:r>
      <w:r>
        <w:rPr>
          <w:rFonts w:ascii="Times New Roman" w:hAnsi="Times New Roman" w:cs="Times New Roman"/>
          <w:sz w:val="24"/>
          <w:szCs w:val="24"/>
        </w:rPr>
        <w:t xml:space="preserve">электроснабжению </w:t>
      </w:r>
      <w:r w:rsidRPr="00316764">
        <w:rPr>
          <w:rFonts w:ascii="Times New Roman" w:hAnsi="Times New Roman" w:cs="Times New Roman"/>
          <w:sz w:val="24"/>
          <w:szCs w:val="24"/>
        </w:rPr>
        <w:t xml:space="preserve">в жилом помещении, не оборудованном индивидуальным или общим (квартирным) прибором учета электрической энергии, </w:t>
      </w:r>
      <w:r>
        <w:rPr>
          <w:rFonts w:ascii="Times New Roman" w:hAnsi="Times New Roman" w:cs="Times New Roman"/>
          <w:sz w:val="24"/>
          <w:szCs w:val="24"/>
        </w:rPr>
        <w:t>определяется по формуле №4 Приложения №2 к настоящим Правилам</w:t>
      </w:r>
      <w:r w:rsidRPr="00316764">
        <w:rPr>
          <w:rFonts w:ascii="Times New Roman" w:hAnsi="Times New Roman" w:cs="Times New Roman"/>
          <w:sz w:val="24"/>
          <w:szCs w:val="24"/>
        </w:rPr>
        <w:t>:</w:t>
      </w: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67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167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1676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Pr="003167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67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316764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3167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67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16764">
        <w:rPr>
          <w:rFonts w:ascii="Times New Roman" w:hAnsi="Times New Roman" w:cs="Times New Roman"/>
          <w:sz w:val="24"/>
          <w:szCs w:val="24"/>
          <w:lang w:val="en-US"/>
        </w:rPr>
        <w:t xml:space="preserve"> x T</w:t>
      </w:r>
      <w:proofErr w:type="spellStart"/>
      <w:r w:rsidRPr="00316764">
        <w:rPr>
          <w:rFonts w:ascii="Times New Roman" w:hAnsi="Times New Roman" w:cs="Times New Roman"/>
          <w:sz w:val="24"/>
          <w:szCs w:val="24"/>
          <w:vertAlign w:val="superscript"/>
        </w:rPr>
        <w:t>кр</w:t>
      </w:r>
      <w:proofErr w:type="spellEnd"/>
      <w:r w:rsidRPr="0031676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764">
        <w:rPr>
          <w:rFonts w:ascii="Times New Roman" w:hAnsi="Times New Roman" w:cs="Times New Roman"/>
          <w:sz w:val="24"/>
          <w:szCs w:val="24"/>
        </w:rPr>
        <w:t>где:</w:t>
      </w: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764">
        <w:rPr>
          <w:rFonts w:ascii="Times New Roman" w:hAnsi="Times New Roman" w:cs="Times New Roman"/>
          <w:sz w:val="24"/>
          <w:szCs w:val="24"/>
        </w:rPr>
        <w:t>n</w:t>
      </w:r>
      <w:r w:rsidRPr="0031676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16764">
        <w:rPr>
          <w:rFonts w:ascii="Times New Roman" w:hAnsi="Times New Roman" w:cs="Times New Roman"/>
          <w:sz w:val="24"/>
          <w:szCs w:val="24"/>
        </w:rPr>
        <w:t xml:space="preserve"> - количество граждан, постоянно и временно проживающих в i-м жилом помещении;</w:t>
      </w: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764">
        <w:rPr>
          <w:rFonts w:ascii="Times New Roman" w:hAnsi="Times New Roman" w:cs="Times New Roman"/>
          <w:sz w:val="24"/>
          <w:szCs w:val="24"/>
        </w:rPr>
        <w:t>N</w:t>
      </w:r>
      <w:r w:rsidRPr="0031676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316764">
        <w:rPr>
          <w:rFonts w:ascii="Times New Roman" w:hAnsi="Times New Roman" w:cs="Times New Roman"/>
          <w:sz w:val="24"/>
          <w:szCs w:val="24"/>
        </w:rPr>
        <w:t xml:space="preserve"> - норматив потребления </w:t>
      </w:r>
      <w:proofErr w:type="spellStart"/>
      <w:r w:rsidRPr="00316764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316764">
        <w:rPr>
          <w:rFonts w:ascii="Times New Roman" w:hAnsi="Times New Roman" w:cs="Times New Roman"/>
          <w:sz w:val="24"/>
          <w:szCs w:val="24"/>
        </w:rPr>
        <w:t xml:space="preserve"> коммунальной услуги;</w:t>
      </w:r>
    </w:p>
    <w:p w:rsidR="00B00FE9" w:rsidRPr="00316764" w:rsidRDefault="00B00FE9" w:rsidP="00B00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6764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316764">
        <w:rPr>
          <w:rFonts w:ascii="Times New Roman" w:hAnsi="Times New Roman" w:cs="Times New Roman"/>
          <w:sz w:val="24"/>
          <w:szCs w:val="24"/>
          <w:vertAlign w:val="superscript"/>
        </w:rPr>
        <w:t>кр</w:t>
      </w:r>
      <w:proofErr w:type="spellEnd"/>
      <w:r w:rsidRPr="00316764">
        <w:rPr>
          <w:rFonts w:ascii="Times New Roman" w:hAnsi="Times New Roman" w:cs="Times New Roman"/>
          <w:sz w:val="24"/>
          <w:szCs w:val="24"/>
        </w:rPr>
        <w:t xml:space="preserve"> - тариф (цена) на коммунальный ресурс, установленный в соответствии с законодательством Российской Федерации;</w:t>
      </w:r>
    </w:p>
    <w:p w:rsidR="001A722C" w:rsidRDefault="001A722C" w:rsidP="001A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2C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C5FB2" w:rsidRPr="001A722C">
        <w:rPr>
          <w:rFonts w:ascii="Times New Roman" w:hAnsi="Times New Roman" w:cs="Times New Roman"/>
          <w:b/>
          <w:sz w:val="24"/>
          <w:szCs w:val="24"/>
        </w:rPr>
        <w:t>.</w:t>
      </w:r>
      <w:r w:rsidRPr="001A72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выявлении факта несанкционированного вмешательства в работу прибора учета электрической энергии </w:t>
      </w:r>
      <w:r w:rsidR="009F11B6">
        <w:rPr>
          <w:rFonts w:ascii="Times New Roman" w:hAnsi="Times New Roman" w:cs="Times New Roman"/>
          <w:sz w:val="24"/>
          <w:szCs w:val="24"/>
        </w:rPr>
        <w:t>потребителю</w:t>
      </w:r>
      <w:r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9F11B6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перерасчет платы за коммунальную услугу</w:t>
      </w:r>
      <w:r w:rsidR="009F11B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1B6">
        <w:rPr>
          <w:rFonts w:ascii="Times New Roman" w:hAnsi="Times New Roman" w:cs="Times New Roman"/>
          <w:sz w:val="24"/>
          <w:szCs w:val="24"/>
        </w:rPr>
        <w:t xml:space="preserve">электроснабжению </w:t>
      </w:r>
      <w:r>
        <w:rPr>
          <w:rFonts w:ascii="Times New Roman" w:hAnsi="Times New Roman" w:cs="Times New Roman"/>
          <w:sz w:val="24"/>
          <w:szCs w:val="24"/>
        </w:rPr>
        <w:t xml:space="preserve">за период, начиная с даты установления </w:t>
      </w:r>
      <w:r w:rsidR="009F11B6">
        <w:rPr>
          <w:rFonts w:ascii="Times New Roman" w:hAnsi="Times New Roman" w:cs="Times New Roman"/>
          <w:sz w:val="24"/>
          <w:szCs w:val="24"/>
        </w:rPr>
        <w:t>контрольных</w:t>
      </w:r>
      <w:r>
        <w:rPr>
          <w:rFonts w:ascii="Times New Roman" w:hAnsi="Times New Roman" w:cs="Times New Roman"/>
          <w:sz w:val="24"/>
          <w:szCs w:val="24"/>
        </w:rPr>
        <w:t xml:space="preserve"> пломб 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учета, и до даты устранения такого вмешательства, исходя из объема, рассчитанного на основании нормативов потребления соответствующих коммунальных услуг с применением повышающего коэффициента 10.</w:t>
      </w:r>
    </w:p>
    <w:p w:rsidR="00316764" w:rsidRPr="00316764" w:rsidRDefault="00316764" w:rsidP="001A7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2" w:rsidRPr="00316764" w:rsidRDefault="004C5FB2" w:rsidP="0031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C5FB2" w:rsidRPr="00316764" w:rsidSect="001A722C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2F6"/>
    <w:multiLevelType w:val="hybridMultilevel"/>
    <w:tmpl w:val="4B1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3200"/>
    <w:multiLevelType w:val="hybridMultilevel"/>
    <w:tmpl w:val="E026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7B28"/>
    <w:multiLevelType w:val="multilevel"/>
    <w:tmpl w:val="E980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5FB2"/>
    <w:rsid w:val="00104097"/>
    <w:rsid w:val="001A722C"/>
    <w:rsid w:val="00316764"/>
    <w:rsid w:val="00394CD5"/>
    <w:rsid w:val="004C5FB2"/>
    <w:rsid w:val="005B27E5"/>
    <w:rsid w:val="00815A3C"/>
    <w:rsid w:val="00855C37"/>
    <w:rsid w:val="00917A77"/>
    <w:rsid w:val="009F11B6"/>
    <w:rsid w:val="00A55C22"/>
    <w:rsid w:val="00B00FE9"/>
    <w:rsid w:val="00C027CC"/>
    <w:rsid w:val="00CE4A81"/>
    <w:rsid w:val="00DC65A6"/>
    <w:rsid w:val="00DF0B55"/>
    <w:rsid w:val="00DF4B23"/>
    <w:rsid w:val="00E10903"/>
    <w:rsid w:val="00EB73CA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1"/>
  </w:style>
  <w:style w:type="paragraph" w:styleId="1">
    <w:name w:val="heading 1"/>
    <w:basedOn w:val="a"/>
    <w:link w:val="10"/>
    <w:uiPriority w:val="9"/>
    <w:qFormat/>
    <w:rsid w:val="00104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7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4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qFormat/>
    <w:rsid w:val="001040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2023-02-20T11:41:00Z</dcterms:created>
  <dcterms:modified xsi:type="dcterms:W3CDTF">2023-02-20T11:41:00Z</dcterms:modified>
</cp:coreProperties>
</file>